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ajorEastAsia" w:hAnsiTheme="majorEastAsia" w:eastAsiaTheme="majorEastAsia"/>
          <w:b/>
          <w:color w:val="000000" w:themeColor="text1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6"/>
          <w:szCs w:val="36"/>
          <w:lang w:val="en-US" w:eastAsia="zh-CN"/>
        </w:rPr>
        <w:t>学生工作处</w:t>
      </w:r>
      <w:r>
        <w:rPr>
          <w:rFonts w:hint="eastAsia" w:asciiTheme="majorEastAsia" w:hAnsiTheme="majorEastAsia" w:eastAsiaTheme="majorEastAsia"/>
          <w:b/>
          <w:color w:val="000000" w:themeColor="text1"/>
          <w:sz w:val="36"/>
          <w:szCs w:val="36"/>
        </w:rPr>
        <w:t>采购《学生档案管理系统》软件</w:t>
      </w:r>
      <w:r>
        <w:rPr>
          <w:rFonts w:hint="eastAsia" w:asciiTheme="majorEastAsia" w:hAnsiTheme="majorEastAsia" w:eastAsiaTheme="majorEastAsia"/>
          <w:b/>
          <w:color w:val="000000" w:themeColor="text1"/>
          <w:sz w:val="36"/>
          <w:szCs w:val="36"/>
          <w:lang w:val="en-US" w:eastAsia="zh-CN"/>
        </w:rPr>
        <w:t>要求</w:t>
      </w:r>
      <w:bookmarkStart w:id="0" w:name="_GoBack"/>
      <w:bookmarkEnd w:id="0"/>
    </w:p>
    <w:p>
      <w:pPr>
        <w:spacing w:line="360" w:lineRule="auto"/>
        <w:ind w:firstLine="420"/>
        <w:rPr>
          <w:rFonts w:ascii="楷体" w:hAnsi="楷体" w:eastAsia="楷体"/>
          <w:color w:val="000000" w:themeColor="text1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ascii="楷体" w:hAnsi="楷体" w:eastAsia="楷体"/>
          <w:color w:val="000000" w:themeColor="text1"/>
          <w:sz w:val="28"/>
          <w:szCs w:val="28"/>
        </w:rPr>
        <w:t>为规范高效的管理毕业生档案信息，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需采购</w:t>
      </w:r>
      <w:r>
        <w:rPr>
          <w:rFonts w:ascii="楷体" w:hAnsi="楷体" w:eastAsia="楷体"/>
          <w:color w:val="000000" w:themeColor="text1"/>
          <w:sz w:val="28"/>
          <w:szCs w:val="28"/>
        </w:rPr>
        <w:t>《学生档案管理系统》软件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一套</w:t>
      </w:r>
      <w:r>
        <w:rPr>
          <w:rFonts w:ascii="楷体" w:hAnsi="楷体" w:eastAsia="楷体"/>
          <w:color w:val="000000" w:themeColor="text1"/>
          <w:sz w:val="28"/>
          <w:szCs w:val="28"/>
        </w:rPr>
        <w:t>，主要功能包括学生档案信息的维护和查询。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一、平台要求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系统可在web端和移动端（微信端或A</w:t>
      </w:r>
      <w:r>
        <w:rPr>
          <w:rFonts w:ascii="楷体" w:hAnsi="楷体" w:eastAsia="楷体"/>
          <w:color w:val="000000" w:themeColor="text1"/>
          <w:sz w:val="28"/>
          <w:szCs w:val="28"/>
        </w:rPr>
        <w:t>PP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）同时使用，以保证软件系统的实用性和易用性。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二、功能要求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1.用户管理：系统用户的查询、新增、删除和修改功能（如学院负责信息收集和修改的工作人员，学工有负责维护和审核的工作专员等等）；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2.角色管理：系统的角色查询、新增、删除和修改功能（角色和工作中的岗位对应，不用的角色有不同的权限）；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3.权限管理：具有灵活的权限控制（如学生只能查询自己的档案信息，学院只能维护和查询本学院的学生的档案信息。并且能根据管理的需要随时收回和重新赋权）；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4.基础数据管理：根据权限对系统内档案数据进行的查询、新增、删除和修改（如政治面貌、生源地区、培养方式、签约类型、单位性质等）；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5. 数据录入和导出：支持从</w:t>
      </w:r>
      <w:r>
        <w:rPr>
          <w:rFonts w:ascii="楷体" w:hAnsi="楷体" w:eastAsia="楷体"/>
          <w:color w:val="000000" w:themeColor="text1"/>
          <w:sz w:val="28"/>
          <w:szCs w:val="28"/>
        </w:rPr>
        <w:t>Excel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或其他系统（如学校数据平台）导入数据到本系统、学生自主维护和工作人员修改等多种数据录入方式，支持系统内数据导出并可读（如导出格式为Excel）；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6.档案状态管理：支持单个档案或按学院、专业、班级批量设置档案状态（如可以修改的开放状态，不可修改的归档状态和已邮寄状态等，在做需求调研的时候根据管理的需要来确定）；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7.变更管理：可对档案信息进行变更管理，如个人或学院可以提交档案信息修改申请，审核通过后变更信息才提交到数据库中并记录修改日志和申请人、申请时间等关键信息；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8</w:t>
      </w:r>
      <w:r>
        <w:rPr>
          <w:rFonts w:hint="eastAsia" w:ascii="楷体" w:hAnsi="楷体" w:eastAsia="楷体"/>
          <w:color w:val="000000" w:themeColor="text1"/>
          <w:sz w:val="28"/>
          <w:szCs w:val="28"/>
          <w:lang w:eastAsia="zh-CN"/>
        </w:rPr>
        <w:t>.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数据查询：支持电脑端和手机端的查询（包括输入学号姓名进行精确或者模糊查询），支持接入身份证刷卡器刷身份证查询对应数据，支持二维码查询对应数据；</w:t>
      </w:r>
    </w:p>
    <w:p>
      <w:pPr>
        <w:spacing w:line="360" w:lineRule="auto"/>
        <w:ind w:firstLine="560" w:firstLineChars="200"/>
        <w:rPr>
          <w:rFonts w:hint="eastAsia"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  <w:lang w:val="en-US" w:eastAsia="zh-CN"/>
        </w:rPr>
        <w:t>9.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支持分类查询和排列：支持分学院查询、分档案提取状态查询、综合条件查询</w:t>
      </w:r>
      <w:r>
        <w:rPr>
          <w:rFonts w:hint="eastAsia" w:ascii="楷体" w:hAnsi="楷体" w:eastAsia="楷体"/>
          <w:color w:val="000000" w:themeColor="text1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分提取时间查询并排序等多种查询条件单用或并用。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10.报表管理：支持excel表格模板的定制和更新，支持查询或者统计出来的数据导到定制好的excel模板中，不需要再次排版，直接打印；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11.日志管理：关键数据的修改都会留下日志，日志包含修改人、修改时间和修改内容等信息；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12.数据管理：主要包含数据备份与数据恢复两种数据管理方式，能够自动或定期备份数据，快速的恢复数据，以实现数据安全和风险规避。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三．性能要求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1.易用性：用户界面应直观简洁、易于操作；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2.即时性：软件响应时间应小于5秒；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3.安全性：在与移动终端进行数据交互的过程宜采用高强度的加密体制（如DES64位数据加密）；为了防止非法用户直接打开数据库查询平台关键数据，系统应对该关键数据加密存储。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4.可扩展性：系统采用先进成熟的框架和技术（如.net和SQL Server），建立严密、体系化的系统管理和应用平台，采用良好的分层设计使得整体系统扩充性能良好，能够根据业务的发展或变更，在保持现有业务处理不受影响的前提下，具有持续扩充的能力。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5、不单独使用服务器，支持学校现有的虚拟化平台部署软件。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四．接口要求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免费提供开放的数据接口，支持学校数据平台的对接，支持从数据平台中直接导入学生信息，支持数据平台拉取本系统学生档案信息，支持接入学校的统一身份认证平台。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五．服务要求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1.部署前充分调研用户需求，相关功能需满足学校现有毕业生档案管理的需求，不得找理由增加新的模块和功能；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2.研发及部署完成周期为6</w:t>
      </w:r>
      <w:r>
        <w:rPr>
          <w:rFonts w:ascii="楷体" w:hAnsi="楷体" w:eastAsia="楷体"/>
          <w:color w:val="000000" w:themeColor="text1"/>
          <w:sz w:val="28"/>
          <w:szCs w:val="28"/>
        </w:rPr>
        <w:t>0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日历天；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3.免费提供培训；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4</w:t>
      </w:r>
      <w:r>
        <w:rPr>
          <w:rFonts w:ascii="楷体" w:hAnsi="楷体" w:eastAsia="楷体"/>
          <w:color w:val="000000" w:themeColor="text1"/>
          <w:sz w:val="28"/>
          <w:szCs w:val="28"/>
        </w:rPr>
        <w:t>.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系统出现故障</w:t>
      </w:r>
      <w:r>
        <w:rPr>
          <w:rFonts w:ascii="楷体" w:hAnsi="楷体" w:eastAsia="楷体"/>
          <w:color w:val="000000" w:themeColor="text1"/>
          <w:sz w:val="28"/>
          <w:szCs w:val="28"/>
        </w:rPr>
        <w:t>1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小时内响应，</w:t>
      </w:r>
      <w:r>
        <w:rPr>
          <w:rFonts w:ascii="楷体" w:hAnsi="楷体" w:eastAsia="楷体"/>
          <w:color w:val="000000" w:themeColor="text1"/>
          <w:sz w:val="28"/>
          <w:szCs w:val="28"/>
        </w:rPr>
        <w:t>12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小时内处理完毕，能够迅速恢复还原所有数据；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ascii="楷体" w:hAnsi="楷体" w:eastAsia="楷体"/>
          <w:color w:val="000000" w:themeColor="text1"/>
          <w:sz w:val="28"/>
          <w:szCs w:val="28"/>
        </w:rPr>
        <w:t>5.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三年内免费维护及升级至最新版本。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000000" w:themeColor="text1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52CD"/>
    <w:rsid w:val="00007319"/>
    <w:rsid w:val="00017679"/>
    <w:rsid w:val="00046269"/>
    <w:rsid w:val="000C7D82"/>
    <w:rsid w:val="001065D1"/>
    <w:rsid w:val="001578B2"/>
    <w:rsid w:val="00202879"/>
    <w:rsid w:val="00255D16"/>
    <w:rsid w:val="00283EBF"/>
    <w:rsid w:val="002A1531"/>
    <w:rsid w:val="00365DE0"/>
    <w:rsid w:val="003A0A0B"/>
    <w:rsid w:val="003E4C2C"/>
    <w:rsid w:val="003F4ED6"/>
    <w:rsid w:val="00433E41"/>
    <w:rsid w:val="005658A1"/>
    <w:rsid w:val="005767A6"/>
    <w:rsid w:val="0064388E"/>
    <w:rsid w:val="006464AD"/>
    <w:rsid w:val="00680A2E"/>
    <w:rsid w:val="006B27C4"/>
    <w:rsid w:val="006C6416"/>
    <w:rsid w:val="006F025F"/>
    <w:rsid w:val="0071176F"/>
    <w:rsid w:val="00753BB4"/>
    <w:rsid w:val="007773B9"/>
    <w:rsid w:val="007866E9"/>
    <w:rsid w:val="00846AB7"/>
    <w:rsid w:val="00893A7A"/>
    <w:rsid w:val="008A1CBF"/>
    <w:rsid w:val="008A4626"/>
    <w:rsid w:val="008C1B55"/>
    <w:rsid w:val="008D4A6B"/>
    <w:rsid w:val="00934A06"/>
    <w:rsid w:val="009D314D"/>
    <w:rsid w:val="009E421E"/>
    <w:rsid w:val="00AC4A8A"/>
    <w:rsid w:val="00B4675C"/>
    <w:rsid w:val="00B824CA"/>
    <w:rsid w:val="00C142EC"/>
    <w:rsid w:val="00C25E23"/>
    <w:rsid w:val="00C736E2"/>
    <w:rsid w:val="00CE56A8"/>
    <w:rsid w:val="00DA5BB7"/>
    <w:rsid w:val="00DC37B8"/>
    <w:rsid w:val="00DE4E03"/>
    <w:rsid w:val="00E57C87"/>
    <w:rsid w:val="00E70E88"/>
    <w:rsid w:val="00EE52CD"/>
    <w:rsid w:val="00F103D9"/>
    <w:rsid w:val="00F12BFF"/>
    <w:rsid w:val="00FD5A00"/>
    <w:rsid w:val="1DE81570"/>
    <w:rsid w:val="3DF45571"/>
    <w:rsid w:val="643A1994"/>
    <w:rsid w:val="718520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252</Words>
  <Characters>1443</Characters>
  <Lines>12</Lines>
  <Paragraphs>3</Paragraphs>
  <TotalTime>3</TotalTime>
  <ScaleCrop>false</ScaleCrop>
  <LinksUpToDate>false</LinksUpToDate>
  <CharactersWithSpaces>1692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2020-12-10T02:45:00Z</dcterms:created>
  <dc:creator>hubingemail126.com</dc:creator>
  <cp:lastModifiedBy>A</cp:lastModifiedBy>
  <dcterms:modified xsi:type="dcterms:W3CDTF">2021-01-06T09:47:51Z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